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6073"/>
      </w:tblGrid>
      <w:tr>
        <w:trPr>
          <w:trHeight w:val="12616" w:hRule="atLeast"/>
          <w:jc w:val="center"/>
        </w:trPr>
        <w:tc>
          <w:tcPr>
            <w:tcW w:w="3350" w:type="dxa"/>
            <w:tcBorders/>
          </w:tcPr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Hussein Saied Mohammed</w:t>
            </w:r>
          </w:p>
          <w:p>
            <w:pPr>
              <w:pStyle w:val="style157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hint="cs"/>
                <w:sz w:val="24"/>
                <w:szCs w:val="24"/>
                <w:rtl/>
                <w:lang w:bidi="ar-DZ"/>
              </w:rPr>
              <w:t>U</w:t>
            </w:r>
            <w:r>
              <w:rPr>
                <w:rFonts w:hAnsi="Cambria" w:hint="default"/>
                <w:sz w:val="24"/>
                <w:szCs w:val="24"/>
                <w:lang w:val="en-US" w:bidi="ar-DZ"/>
              </w:rPr>
              <w:t>nit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Ansi="Cambria" w:hint="default"/>
                <w:sz w:val="24"/>
                <w:szCs w:val="24"/>
                <w:lang w:val="en-US" w:bidi="ar-DZ"/>
              </w:rPr>
              <w:t xml:space="preserve">sales </w:t>
            </w:r>
            <w:r>
              <w:rPr>
                <w:rFonts w:ascii="Cambria" w:hAnsi="Cambria"/>
                <w:sz w:val="24"/>
                <w:szCs w:val="24"/>
              </w:rPr>
              <w:t>manager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Style w:val="style156"/>
                <w:rFonts w:ascii="Cambria" w:hAnsi="Cambria"/>
                <w:color w:val="ffffff"/>
                <w:sz w:val="24"/>
                <w:szCs w:val="24"/>
              </w:rPr>
              <w:t>Click here to enter text.</w:t>
            </w:r>
          </w:p>
          <w:p>
            <w:pPr>
              <w:pStyle w:val="style157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Nationality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Egyptian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Date of Birth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February 14, 1985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Total years of experience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years</w:t>
            </w: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Languages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Arabic: Mother tongue.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English: Very good.</w:t>
            </w: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Style w:val="style156"/>
                <w:rFonts w:ascii="Cambria" w:hAnsi="Cambria"/>
                <w:color w:val="ffffff"/>
                <w:sz w:val="24"/>
                <w:szCs w:val="24"/>
              </w:rPr>
              <w:t>Click here to enter text.</w:t>
            </w: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Contact Information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Phone Number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010641705</w:t>
            </w:r>
            <w:r>
              <w:rPr>
                <w:rFonts w:ascii="Cambria" w:hAnsi="Cambria"/>
                <w:sz w:val="24"/>
                <w:szCs w:val="24"/>
              </w:rPr>
              <w:t>77</w:t>
            </w: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Email Address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husseinelyamany00@gmail.com</w:t>
            </w:r>
            <w:r>
              <w:rPr>
                <w:rStyle w:val="style156"/>
                <w:rFonts w:ascii="Cambria" w:hAnsi="Cambria"/>
                <w:color w:val="ffffff"/>
                <w:sz w:val="24"/>
                <w:szCs w:val="24"/>
              </w:rPr>
              <w:t>Click here to enter text.</w:t>
            </w: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Address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Minya Al Qamh -Sharqiyah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Egypt</w:t>
            </w:r>
          </w:p>
        </w:tc>
        <w:tc>
          <w:tcPr>
            <w:tcW w:w="6874" w:type="dxa"/>
            <w:tcBorders/>
          </w:tcPr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Certificates:</w:t>
            </w: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1- Bachelor of Arabic and Islamic Sciences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Faculty of Dar Al </w:t>
            </w:r>
            <w:r>
              <w:rPr>
                <w:rFonts w:ascii="Cambria" w:hAnsi="Cambria"/>
                <w:sz w:val="24"/>
                <w:szCs w:val="24"/>
              </w:rPr>
              <w:t>U</w:t>
            </w:r>
            <w:r>
              <w:rPr>
                <w:rFonts w:ascii="Cambria" w:hAnsi="Cambria"/>
                <w:sz w:val="24"/>
                <w:szCs w:val="24"/>
              </w:rPr>
              <w:t>loom University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2- </w:t>
            </w:r>
            <w:r>
              <w:rPr>
                <w:rFonts w:ascii="Cambria" w:hAnsi="Cambria"/>
                <w:sz w:val="24"/>
                <w:szCs w:val="24"/>
              </w:rPr>
              <w:t>General Diploma in Education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Faculty of Education Zagazig University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3-</w:t>
            </w:r>
            <w:r>
              <w:rPr>
                <w:rFonts w:ascii="Cambria" w:hAnsi="Cambria"/>
                <w:sz w:val="24"/>
                <w:szCs w:val="24"/>
              </w:rPr>
              <w:t>Diploma in vocational education technology</w:t>
            </w:r>
            <w:r>
              <w:rPr>
                <w:rFonts w:ascii="Cambria" w:hAnsi="Cambria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Faculty of Education Zagazig University</w:t>
            </w:r>
            <w:r>
              <w:rPr>
                <w:rFonts w:ascii="Cambria" w:hAnsi="Cambria" w:hint="cs"/>
                <w:sz w:val="24"/>
                <w:szCs w:val="24"/>
                <w:rtl/>
              </w:rPr>
              <w:t>.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4-</w:t>
            </w:r>
            <w:r>
              <w:rPr>
                <w:rFonts w:ascii="Cambria" w:hAnsi="Cambria"/>
                <w:sz w:val="24"/>
                <w:szCs w:val="24"/>
              </w:rPr>
              <w:t xml:space="preserve">Diploma in Business Administration </w:t>
            </w:r>
            <w:r>
              <w:rPr>
                <w:rFonts w:ascii="Cambria" w:hAnsi="Cambria"/>
                <w:sz w:val="24"/>
                <w:szCs w:val="24"/>
              </w:rPr>
              <w:t xml:space="preserve">&amp; </w:t>
            </w:r>
            <w:r>
              <w:rPr>
                <w:rFonts w:ascii="Cambria" w:hAnsi="Cambria"/>
                <w:sz w:val="24"/>
                <w:szCs w:val="24"/>
              </w:rPr>
              <w:t>Marketing (two years, four semesters)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  <w:rtl/>
              </w:rPr>
            </w:pPr>
            <w:r>
              <w:rPr>
                <w:rFonts w:ascii="Cambria" w:hAnsi="Cambria"/>
                <w:sz w:val="24"/>
                <w:szCs w:val="24"/>
              </w:rPr>
              <w:t>Faculty of Commerce Zagazig University</w:t>
            </w:r>
          </w:p>
          <w:p>
            <w:pPr>
              <w:pStyle w:val="style157"/>
              <w:rPr>
                <w:rFonts w:ascii="Cambria" w:hAnsi="Cambria"/>
                <w:sz w:val="24"/>
                <w:szCs w:val="24"/>
              </w:rPr>
            </w:pP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Employment History</w:t>
            </w: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Style w:val="style154"/>
              <w:tblW w:w="591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7"/>
              <w:gridCol w:w="2629"/>
            </w:tblGrid>
            <w:tr>
              <w:trPr>
                <w:trHeight w:val="261" w:hRule="atLeast"/>
              </w:trPr>
              <w:tc>
                <w:tcPr>
                  <w:tcW w:w="3287" w:type="dxa"/>
                  <w:tcBorders/>
                </w:tcPr>
                <w:p>
                  <w:pPr>
                    <w:pStyle w:val="style157"/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Company</w:t>
                  </w:r>
                </w:p>
              </w:tc>
              <w:tc>
                <w:tcPr>
                  <w:tcW w:w="2629" w:type="dxa"/>
                  <w:tcBorders/>
                </w:tcPr>
                <w:p>
                  <w:pPr>
                    <w:pStyle w:val="style157"/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Position</w:t>
                  </w:r>
                </w:p>
              </w:tc>
            </w:tr>
            <w:tr>
              <w:tblPrEx/>
              <w:trPr>
                <w:trHeight w:val="723" w:hRule="atLeast"/>
              </w:trPr>
              <w:tc>
                <w:tcPr>
                  <w:tcW w:w="3287" w:type="dxa"/>
                  <w:tcBorders/>
                </w:tcPr>
                <w:p>
                  <w:pPr>
                    <w:pStyle w:val="style157"/>
                    <w:jc w:val="center"/>
                    <w:rPr>
                      <w:rFonts w:ascii="Cambria" w:hAnsi="Cambria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Al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Habib company –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Zagazig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(which is an agent for al-Wataniya -poultry)</w:t>
                  </w:r>
                </w:p>
              </w:tc>
              <w:tc>
                <w:tcPr>
                  <w:tcW w:w="2629" w:type="dxa"/>
                  <w:tcBorders/>
                </w:tcPr>
                <w:p>
                  <w:pPr>
                    <w:pStyle w:val="style157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Branch manager</w:t>
                  </w:r>
                </w:p>
              </w:tc>
            </w:tr>
            <w:tr>
              <w:tblPrEx/>
              <w:trPr>
                <w:trHeight w:val="723" w:hRule="atLeast"/>
              </w:trPr>
              <w:tc>
                <w:tcPr>
                  <w:tcW w:w="3287" w:type="dxa"/>
                  <w:tcBorders/>
                  <w:vAlign w:val="center"/>
                </w:tcPr>
                <w:p>
                  <w:pPr>
                    <w:pStyle w:val="style157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Al Hassan Wal Hussein group for industrial meet </w:t>
                  </w:r>
                </w:p>
              </w:tc>
              <w:tc>
                <w:tcPr>
                  <w:tcW w:w="2629" w:type="dxa"/>
                  <w:tcBorders/>
                  <w:vAlign w:val="center"/>
                </w:tcPr>
                <w:p>
                  <w:pPr>
                    <w:pStyle w:val="style157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Area manager</w:t>
                  </w:r>
                </w:p>
              </w:tc>
            </w:tr>
            <w:tr>
              <w:tblPrEx/>
              <w:trPr>
                <w:trHeight w:val="723" w:hRule="atLeast"/>
              </w:trPr>
              <w:tc>
                <w:tcPr>
                  <w:tcW w:w="3287" w:type="dxa"/>
                  <w:tcBorders/>
                  <w:vAlign w:val="center"/>
                </w:tcPr>
                <w:p>
                  <w:pPr>
                    <w:pStyle w:val="style157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Sanita for consumer products</w:t>
                  </w:r>
                </w:p>
                <w:p>
                  <w:pPr>
                    <w:pStyle w:val="style157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>
                  <w:pPr>
                    <w:pStyle w:val="style157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629" w:type="dxa"/>
                  <w:tcBorders/>
                  <w:vAlign w:val="center"/>
                </w:tcPr>
                <w:p>
                  <w:pPr>
                    <w:pStyle w:val="style157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Cambria"/>
                      <w:sz w:val="24"/>
                      <w:szCs w:val="24"/>
                      <w:lang w:val="en-US"/>
                    </w:rPr>
                    <w:t xml:space="preserve">Unit </w:t>
                  </w:r>
                  <w:r>
                    <w:rPr>
                      <w:rFonts w:hAnsi="Cambria"/>
                      <w:sz w:val="24"/>
                      <w:szCs w:val="24"/>
                      <w:lang w:val="en-US"/>
                    </w:rPr>
                    <w:t>sales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manager</w:t>
                  </w:r>
                </w:p>
              </w:tc>
            </w:tr>
          </w:tbl>
          <w:p>
            <w:pPr>
              <w:pStyle w:val="style157"/>
              <w:ind w:left="720"/>
              <w:rPr>
                <w:rFonts w:ascii="Cambria" w:hAnsi="Cambria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CA"/>
              </w:rPr>
              <w:t xml:space="preserve"> 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en-CA"/>
              </w:rPr>
              <w:tab/>
            </w:r>
          </w:p>
          <w:p>
            <w:pPr>
              <w:pStyle w:val="style157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Special Experience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&amp; </w:t>
            </w:r>
            <w:bookmarkStart w:id="0" w:name="_GoBack"/>
            <w:bookmarkEnd w:id="0"/>
            <w:r>
              <w:rPr>
                <w:rFonts w:ascii="Cambria" w:hAnsi="Cambria"/>
                <w:b/>
                <w:bCs/>
                <w:sz w:val="24"/>
                <w:szCs w:val="24"/>
              </w:rPr>
              <w:t>skills:</w:t>
            </w:r>
          </w:p>
          <w:p>
            <w:pPr>
              <w:pStyle w:val="style157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in most of the governorates of the Republic and have a</w:t>
            </w:r>
            <w:r>
              <w:rPr>
                <w:rFonts w:ascii="Cambria" w:hAnsi="Cambria"/>
                <w:sz w:val="24"/>
                <w:szCs w:val="24"/>
              </w:rPr>
              <w:t xml:space="preserve"> good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knowledg</w:t>
            </w:r>
            <w:r>
              <w:rPr>
                <w:rFonts w:ascii="Cambria" w:hAnsi="Cambria"/>
                <w:sz w:val="24"/>
                <w:szCs w:val="24"/>
              </w:rPr>
              <w:t xml:space="preserve">e </w:t>
            </w:r>
            <w:r>
              <w:rPr>
                <w:rFonts w:ascii="Cambria" w:hAnsi="Cambria"/>
                <w:sz w:val="24"/>
                <w:szCs w:val="24"/>
              </w:rPr>
              <w:t xml:space="preserve">in </w:t>
            </w:r>
            <w:r>
              <w:rPr>
                <w:rFonts w:ascii="Cambria" w:hAnsi="Cambria"/>
                <w:sz w:val="24"/>
                <w:szCs w:val="24"/>
              </w:rPr>
              <w:t>geographical and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demographic nature</w:t>
            </w: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</w:p>
          <w:p>
            <w:pPr>
              <w:pStyle w:val="style157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Ability to develop strategic and operational</w:t>
            </w:r>
          </w:p>
          <w:p>
            <w:pPr>
              <w:pStyle w:val="style157"/>
              <w:ind w:left="7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plans for marketing and sale</w:t>
            </w:r>
            <w:r>
              <w:rPr>
                <w:rFonts w:ascii="Cambria" w:hAnsi="Cambria"/>
                <w:sz w:val="24"/>
                <w:szCs w:val="24"/>
              </w:rPr>
              <w:t xml:space="preserve">s        </w:t>
            </w:r>
          </w:p>
          <w:p>
            <w:pPr>
              <w:pStyle w:val="style157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Leadership and managerial skills and ability to         train and develop teams   </w:t>
            </w:r>
          </w:p>
          <w:p>
            <w:pPr>
              <w:pStyle w:val="style157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Ability to develop strategic and operational plans for marketing and sales</w:t>
            </w:r>
          </w:p>
          <w:p>
            <w:pPr>
              <w:pStyle w:val="style157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Presentation skills and representation of institutions in </w:t>
            </w:r>
            <w:r>
              <w:rPr>
                <w:rFonts w:ascii="Cambria" w:hAnsi="Cambria"/>
                <w:sz w:val="24"/>
                <w:szCs w:val="24"/>
              </w:rPr>
              <w:t>several fields</w:t>
            </w:r>
          </w:p>
          <w:p>
            <w:pPr>
              <w:pStyle w:val="style157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Arial" w:cs="Arial" w:hAnsi="Arial"/>
                <w:color w:val="212121"/>
                <w:shd w:val="clear" w:color="auto" w:fill="ffffff"/>
              </w:rPr>
              <w:t>Highly appreciated for the prediction based on good and scientific analysis according to market experience</w:t>
            </w:r>
          </w:p>
          <w:p>
            <w:pPr>
              <w:pStyle w:val="style157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Arial" w:cs="Arial" w:hAnsi="Arial"/>
                <w:color w:val="212121"/>
                <w:shd w:val="clear" w:color="auto" w:fill="ffffff"/>
              </w:rPr>
              <w:t>Good relations with the market and other matters of sales, marketing and management</w:t>
            </w:r>
          </w:p>
          <w:p>
            <w:pPr>
              <w:pStyle w:val="style157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Arial" w:cs="Arial" w:hAnsi="Arial"/>
                <w:color w:val="212121"/>
                <w:shd w:val="clear" w:color="auto" w:fill="ffffff"/>
              </w:rPr>
              <w:t>Winner of the award of creative writing neighbors on the level of the Arab world in 2009</w:t>
            </w:r>
          </w:p>
          <w:p>
            <w:pPr>
              <w:pStyle w:val="style157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Arial" w:cs="Arial" w:hAnsi="Arial"/>
                <w:color w:val="212121"/>
                <w:shd w:val="clear" w:color="auto" w:fill="ffffff"/>
              </w:rPr>
              <w:t xml:space="preserve">Winner of the award of </w:t>
            </w:r>
            <w:r>
              <w:rPr>
                <w:rFonts w:ascii="Arial" w:cs="Arial" w:hAnsi="Arial"/>
                <w:color w:val="212121"/>
                <w:shd w:val="clear" w:color="auto" w:fill="ffffff"/>
              </w:rPr>
              <w:t xml:space="preserve">Nirbad Prize for writing in Egypt in </w:t>
            </w:r>
            <w:r>
              <w:rPr>
                <w:rFonts w:ascii="Arial" w:cs="Arial" w:hAnsi="Arial" w:hint="cs"/>
                <w:color w:val="212121"/>
                <w:shd w:val="clear" w:color="auto" w:fill="ffffff"/>
                <w:rtl/>
              </w:rPr>
              <w:t>2012</w:t>
            </w:r>
            <w:r>
              <w:rPr>
                <w:rFonts w:ascii="Arial" w:cs="Arial" w:hAnsi="Arial"/>
                <w:color w:val="212121"/>
                <w:shd w:val="clear" w:color="auto" w:fill="ffffff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</w:tbl>
    <w:p>
      <w:pPr>
        <w:pStyle w:val="style157"/>
        <w:rPr>
          <w:rFonts w:ascii="Cambria" w:hAnsi="Cambria"/>
          <w:sz w:val="24"/>
          <w:szCs w:val="24"/>
        </w:rPr>
      </w:pPr>
    </w:p>
    <w:sectPr>
      <w:headerReference w:type="default" r:id="rId2"/>
      <w:footerReference w:type="default" r:id="rId3"/>
      <w:pgSz w:w="12240" w:h="15840" w:orient="portrait" w:code="1"/>
      <w:pgMar w:top="1440" w:right="1008" w:bottom="1440" w:left="1008" w:header="720" w:footer="27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margin">
            <wp:posOffset>19685</wp:posOffset>
          </wp:positionH>
          <wp:positionV relativeFrom="margin">
            <wp:posOffset>-500379</wp:posOffset>
          </wp:positionV>
          <wp:extent cx="6444615" cy="93979"/>
          <wp:effectExtent l="0" t="0" r="0" b="1270"/>
          <wp:wrapSquare wrapText="bothSides"/>
          <wp:docPr id="4097" name="Picture 26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6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6444615" cy="93979"/>
                  </a:xfrm>
                  <a:prstGeom prst="rect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1E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8648FAC"/>
    <w:lvl w:ilvl="0" w:tplc="2AF6A1BA">
      <w:start w:val="1"/>
      <w:numFmt w:val="bullet"/>
      <w:lvlText w:val=""/>
      <w:lvlJc w:val="left"/>
      <w:pPr>
        <w:tabs>
          <w:tab w:val="left" w:leader="none" w:pos="2055"/>
        </w:tabs>
        <w:ind w:left="205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775"/>
        </w:tabs>
        <w:ind w:left="27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935"/>
        </w:tabs>
        <w:ind w:left="49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095"/>
        </w:tabs>
        <w:ind w:left="70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815"/>
        </w:tabs>
        <w:ind w:left="781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202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0EAF3A8"/>
    <w:lvl w:ilvl="0" w:tplc="626C4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FE0459E"/>
    <w:lvl w:ilvl="0" w:tplc="2AF6A1BA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2E8205E"/>
    <w:lvl w:ilvl="0" w:tplc="250EEEB2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E58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69E5D42"/>
    <w:lvl w:ilvl="0" w:tplc="80D290F0">
      <w:start w:val="1"/>
      <w:numFmt w:val="bullet"/>
      <w:lvlText w:val=""/>
      <w:lvlJc w:val="left"/>
      <w:pPr>
        <w:tabs>
          <w:tab w:val="left" w:leader="none" w:pos="2055"/>
        </w:tabs>
        <w:ind w:left="205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775"/>
        </w:tabs>
        <w:ind w:left="27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935"/>
        </w:tabs>
        <w:ind w:left="49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095"/>
        </w:tabs>
        <w:ind w:left="70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815"/>
        </w:tabs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customStyle="1" w:styleId="style4097">
    <w:name w:val="Style1"/>
    <w:basedOn w:val="style65"/>
    <w:next w:val="style4097"/>
    <w:uiPriority w:val="1"/>
    <w:rPr>
      <w:rFonts w:ascii="Cambria" w:hAnsi="Cambria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15f749fd-8ac6-44c2-82cc-102a90775fe2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41d6ecc3-7cb4-44a2-978c-754ea8170cd2"/>
    <w:basedOn w:val="style65"/>
    <w:next w:val="style4100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noProof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20ED-46FB-4F80-8848-556B7C56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266</Words>
  <Pages>1</Pages>
  <Characters>1524</Characters>
  <Application>WPS Office</Application>
  <DocSecurity>0</DocSecurity>
  <Paragraphs>76</Paragraphs>
  <ScaleCrop>false</ScaleCrop>
  <LinksUpToDate>false</LinksUpToDate>
  <CharactersWithSpaces>1893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2019-08-08T12:52:11Z</dcterms:created>
  <dc:creator>Shahjehan Khan</dc:creator>
  <lastModifiedBy>Lenovo A2020a40</lastModifiedBy>
  <lastPrinted>2017-09-30T09:54:00Z</lastPrinted>
  <dcterms:modified xsi:type="dcterms:W3CDTF">2019-08-29T20:36:44Z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